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DD2" w:rsidRDefault="006F3DD2"/>
    <w:p w:rsidR="00200ECC" w:rsidRDefault="00200ECC"/>
    <w:p w:rsidR="00200ECC" w:rsidRDefault="00200ECC">
      <w:pPr>
        <w:rPr>
          <w:b/>
          <w:color w:val="70AD47" w:themeColor="accent6"/>
          <w:sz w:val="32"/>
          <w:szCs w:val="32"/>
        </w:rPr>
      </w:pPr>
      <w:r>
        <w:rPr>
          <w:rFonts w:eastAsia="Times New Roman"/>
          <w:noProof/>
          <w:color w:val="954F72"/>
          <w:lang w:eastAsia="lt-LT"/>
        </w:rPr>
        <w:drawing>
          <wp:inline distT="0" distB="0" distL="0" distR="0" wp14:anchorId="486352BF" wp14:editId="256A415B">
            <wp:extent cx="1200150" cy="695325"/>
            <wp:effectExtent l="0" t="0" r="0" b="9525"/>
            <wp:docPr id="1" name="Picture 1" descr="cid:fe9293a8-87ba-44fc-bf1c-c62bd5b4e2ce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e9293a8-87ba-44fc-bf1c-c62bd5b4e2ce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b/>
          <w:color w:val="70AD47" w:themeColor="accent6"/>
          <w:sz w:val="32"/>
          <w:szCs w:val="32"/>
        </w:rPr>
        <w:t>MIELI GLOBĖJAI (RŪPINTOJAI), ĮTĖVIAI,</w:t>
      </w:r>
    </w:p>
    <w:p w:rsidR="00200ECC" w:rsidRDefault="00200ECC">
      <w:pPr>
        <w:rPr>
          <w:b/>
          <w:color w:val="70AD47" w:themeColor="accent6"/>
          <w:sz w:val="32"/>
          <w:szCs w:val="32"/>
        </w:rPr>
      </w:pPr>
    </w:p>
    <w:p w:rsidR="000C3AE0" w:rsidRPr="000C3AE0" w:rsidRDefault="00200ECC" w:rsidP="009C19CA">
      <w:pPr>
        <w:spacing w:line="360" w:lineRule="auto"/>
        <w:jc w:val="both"/>
        <w:rPr>
          <w:b/>
          <w:color w:val="70AD47" w:themeColor="accent6"/>
          <w:sz w:val="32"/>
          <w:szCs w:val="32"/>
          <w:lang w:val="en-US"/>
        </w:rPr>
      </w:pPr>
      <w:r>
        <w:rPr>
          <w:b/>
          <w:color w:val="70AD47" w:themeColor="accent6"/>
          <w:sz w:val="32"/>
          <w:szCs w:val="32"/>
        </w:rPr>
        <w:t xml:space="preserve">           Informuojame, kad karantino laikotarpiu Vaikų gerovės centras „Pastogė“ dirba nuotoliniu būdu.  </w:t>
      </w:r>
      <w:r w:rsidR="004A1E85" w:rsidRPr="004A1E85">
        <w:rPr>
          <w:b/>
          <w:color w:val="70AD47" w:themeColor="accent6"/>
          <w:sz w:val="32"/>
          <w:szCs w:val="32"/>
        </w:rPr>
        <w:t>No</w:t>
      </w:r>
      <w:r w:rsidR="004A1E85">
        <w:rPr>
          <w:b/>
          <w:color w:val="70AD47" w:themeColor="accent6"/>
          <w:sz w:val="32"/>
          <w:szCs w:val="32"/>
        </w:rPr>
        <w:t>rs neturime galimybės lankytis Jūsų namuose ar priimti</w:t>
      </w:r>
      <w:r w:rsidR="004A1E85" w:rsidRPr="004A1E85">
        <w:rPr>
          <w:b/>
          <w:color w:val="70AD47" w:themeColor="accent6"/>
          <w:sz w:val="32"/>
          <w:szCs w:val="32"/>
        </w:rPr>
        <w:t xml:space="preserve"> centro patalpose, palaikysime su Jumis nuolatinį kontaktą ryšio priemonėmis, suteikdami jums palaikymą, emocinę paramą, būtiną socialinę</w:t>
      </w:r>
      <w:r w:rsidR="004A1E85">
        <w:rPr>
          <w:b/>
          <w:color w:val="70AD47" w:themeColor="accent6"/>
          <w:sz w:val="32"/>
          <w:szCs w:val="32"/>
        </w:rPr>
        <w:t xml:space="preserve"> ir psichologinę</w:t>
      </w:r>
      <w:r w:rsidR="004A1E85" w:rsidRPr="004A1E85">
        <w:rPr>
          <w:b/>
          <w:color w:val="70AD47" w:themeColor="accent6"/>
          <w:sz w:val="32"/>
          <w:szCs w:val="32"/>
        </w:rPr>
        <w:t xml:space="preserve"> pagalbą</w:t>
      </w:r>
      <w:r w:rsidR="004A1E85">
        <w:rPr>
          <w:b/>
          <w:color w:val="70AD47" w:themeColor="accent6"/>
          <w:sz w:val="32"/>
          <w:szCs w:val="32"/>
        </w:rPr>
        <w:t xml:space="preserve">. </w:t>
      </w:r>
      <w:r>
        <w:rPr>
          <w:b/>
          <w:color w:val="70AD47" w:themeColor="accent6"/>
          <w:sz w:val="32"/>
          <w:szCs w:val="32"/>
        </w:rPr>
        <w:t xml:space="preserve">Tad drąsiai kaip ir anksčiau galite skambinti ar rašyti el. laiškus </w:t>
      </w:r>
      <w:r w:rsidR="004A1E85">
        <w:rPr>
          <w:b/>
          <w:color w:val="70AD47" w:themeColor="accent6"/>
          <w:sz w:val="32"/>
          <w:szCs w:val="32"/>
        </w:rPr>
        <w:t xml:space="preserve">Jums jau pažįstamiems </w:t>
      </w:r>
      <w:r>
        <w:rPr>
          <w:b/>
          <w:color w:val="70AD47" w:themeColor="accent6"/>
          <w:sz w:val="32"/>
          <w:szCs w:val="32"/>
        </w:rPr>
        <w:t xml:space="preserve">socialiniams darbuotojams atliekantiems globos koordinatoriaus funkcijas ir pasitarti Jums rūpimais klausimais. </w:t>
      </w:r>
      <w:r w:rsidR="000C3AE0">
        <w:rPr>
          <w:b/>
          <w:color w:val="70AD47" w:themeColor="accent6"/>
          <w:sz w:val="32"/>
          <w:szCs w:val="32"/>
        </w:rPr>
        <w:t>Taip pat galite skambinti tel. +370 611 081</w:t>
      </w:r>
      <w:r w:rsidR="004A1E85">
        <w:rPr>
          <w:b/>
          <w:color w:val="70AD47" w:themeColor="accent6"/>
          <w:sz w:val="32"/>
          <w:szCs w:val="32"/>
        </w:rPr>
        <w:t xml:space="preserve">14 arba rašyti </w:t>
      </w:r>
      <w:proofErr w:type="spellStart"/>
      <w:r w:rsidR="004A1E85">
        <w:rPr>
          <w:b/>
          <w:color w:val="70AD47" w:themeColor="accent6"/>
          <w:sz w:val="32"/>
          <w:szCs w:val="32"/>
        </w:rPr>
        <w:t>el.paštu</w:t>
      </w:r>
      <w:proofErr w:type="spellEnd"/>
      <w:r w:rsidR="004A1E85">
        <w:rPr>
          <w:b/>
          <w:color w:val="70AD47" w:themeColor="accent6"/>
          <w:sz w:val="32"/>
          <w:szCs w:val="32"/>
        </w:rPr>
        <w:t xml:space="preserve">: </w:t>
      </w:r>
      <w:proofErr w:type="spellStart"/>
      <w:r w:rsidR="004A1E85">
        <w:rPr>
          <w:b/>
          <w:color w:val="70AD47" w:themeColor="accent6"/>
          <w:sz w:val="32"/>
          <w:szCs w:val="32"/>
        </w:rPr>
        <w:t>globos</w:t>
      </w:r>
      <w:r w:rsidR="000C3AE0">
        <w:rPr>
          <w:b/>
          <w:color w:val="70AD47" w:themeColor="accent6"/>
          <w:sz w:val="32"/>
          <w:szCs w:val="32"/>
        </w:rPr>
        <w:t>centras</w:t>
      </w:r>
      <w:proofErr w:type="spellEnd"/>
      <w:r w:rsidR="000C3AE0">
        <w:rPr>
          <w:b/>
          <w:color w:val="70AD47" w:themeColor="accent6"/>
          <w:sz w:val="32"/>
          <w:szCs w:val="32"/>
          <w:lang w:val="en-US"/>
        </w:rPr>
        <w:t>@</w:t>
      </w:r>
      <w:proofErr w:type="spellStart"/>
      <w:r w:rsidR="000C3AE0">
        <w:rPr>
          <w:b/>
          <w:color w:val="70AD47" w:themeColor="accent6"/>
          <w:sz w:val="32"/>
          <w:szCs w:val="32"/>
          <w:lang w:val="en-US"/>
        </w:rPr>
        <w:t>pastoge.lt</w:t>
      </w:r>
      <w:proofErr w:type="spellEnd"/>
      <w:r w:rsidR="000C3AE0">
        <w:rPr>
          <w:b/>
          <w:color w:val="70AD47" w:themeColor="accent6"/>
          <w:sz w:val="32"/>
          <w:szCs w:val="32"/>
          <w:lang w:val="en-US"/>
        </w:rPr>
        <w:t>.</w:t>
      </w:r>
    </w:p>
    <w:p w:rsidR="000C3AE0" w:rsidRDefault="000C3AE0" w:rsidP="009C19CA">
      <w:pPr>
        <w:spacing w:line="360" w:lineRule="auto"/>
        <w:jc w:val="both"/>
        <w:rPr>
          <w:b/>
          <w:color w:val="70AD47" w:themeColor="accent6"/>
          <w:sz w:val="32"/>
          <w:szCs w:val="32"/>
        </w:rPr>
      </w:pPr>
    </w:p>
    <w:p w:rsidR="00200ECC" w:rsidRDefault="000C3AE0" w:rsidP="009C19CA">
      <w:pPr>
        <w:spacing w:line="360" w:lineRule="auto"/>
        <w:jc w:val="both"/>
        <w:rPr>
          <w:b/>
          <w:color w:val="70AD47" w:themeColor="accent6"/>
          <w:sz w:val="32"/>
          <w:szCs w:val="32"/>
        </w:rPr>
      </w:pPr>
      <w:r>
        <w:rPr>
          <w:b/>
          <w:color w:val="70AD47" w:themeColor="accent6"/>
          <w:sz w:val="32"/>
          <w:szCs w:val="32"/>
        </w:rPr>
        <w:t xml:space="preserve">          </w:t>
      </w:r>
      <w:r w:rsidR="00200ECC">
        <w:rPr>
          <w:b/>
          <w:color w:val="70AD47" w:themeColor="accent6"/>
          <w:sz w:val="32"/>
          <w:szCs w:val="32"/>
        </w:rPr>
        <w:t xml:space="preserve">Jeigu Jūs ar Jūsų šeimos narys jaučia nuolatinį nerimą, </w:t>
      </w:r>
      <w:r>
        <w:rPr>
          <w:b/>
          <w:color w:val="70AD47" w:themeColor="accent6"/>
          <w:sz w:val="32"/>
          <w:szCs w:val="32"/>
        </w:rPr>
        <w:t xml:space="preserve">esate pasimetę, siūlome nuotoliniu būdu </w:t>
      </w:r>
      <w:r w:rsidR="004A1E85">
        <w:rPr>
          <w:b/>
          <w:color w:val="70AD47" w:themeColor="accent6"/>
          <w:sz w:val="32"/>
          <w:szCs w:val="32"/>
        </w:rPr>
        <w:t xml:space="preserve">darbo dienomis ir valandomis </w:t>
      </w:r>
      <w:r>
        <w:rPr>
          <w:b/>
          <w:color w:val="70AD47" w:themeColor="accent6"/>
          <w:sz w:val="32"/>
          <w:szCs w:val="32"/>
        </w:rPr>
        <w:t xml:space="preserve">pasikalbėti su Centro psichologu, tel. </w:t>
      </w:r>
      <w:r w:rsidR="004A1E85">
        <w:rPr>
          <w:b/>
          <w:color w:val="70AD47" w:themeColor="accent6"/>
          <w:sz w:val="32"/>
          <w:szCs w:val="32"/>
        </w:rPr>
        <w:t xml:space="preserve">+370 67175078 arba kreiptis į visą parą  veikiančią </w:t>
      </w:r>
      <w:proofErr w:type="spellStart"/>
      <w:r w:rsidR="004A1E85">
        <w:rPr>
          <w:b/>
          <w:color w:val="70AD47" w:themeColor="accent6"/>
          <w:sz w:val="32"/>
          <w:szCs w:val="32"/>
        </w:rPr>
        <w:t>Koronoviruso</w:t>
      </w:r>
      <w:proofErr w:type="spellEnd"/>
      <w:r w:rsidR="004A1E85">
        <w:rPr>
          <w:b/>
          <w:color w:val="70AD47" w:themeColor="accent6"/>
          <w:sz w:val="32"/>
          <w:szCs w:val="32"/>
        </w:rPr>
        <w:t xml:space="preserve"> karštąją liniją  tel. 1808.</w:t>
      </w:r>
      <w:bookmarkStart w:id="0" w:name="_GoBack"/>
      <w:bookmarkEnd w:id="0"/>
    </w:p>
    <w:p w:rsidR="004A1E85" w:rsidRDefault="004A1E85" w:rsidP="009C19CA">
      <w:pPr>
        <w:spacing w:line="360" w:lineRule="auto"/>
        <w:rPr>
          <w:b/>
          <w:color w:val="70AD47" w:themeColor="accent6"/>
          <w:sz w:val="32"/>
          <w:szCs w:val="32"/>
        </w:rPr>
      </w:pPr>
    </w:p>
    <w:p w:rsidR="004A1E85" w:rsidRDefault="004A1E85" w:rsidP="009C19CA">
      <w:pPr>
        <w:spacing w:line="360" w:lineRule="auto"/>
        <w:rPr>
          <w:b/>
          <w:color w:val="70AD47" w:themeColor="accent6"/>
          <w:sz w:val="32"/>
          <w:szCs w:val="32"/>
        </w:rPr>
      </w:pPr>
      <w:r>
        <w:rPr>
          <w:b/>
          <w:color w:val="70AD47" w:themeColor="accent6"/>
          <w:sz w:val="32"/>
          <w:szCs w:val="32"/>
        </w:rPr>
        <w:t xml:space="preserve">           Emocinę pagalbą Jūs ar Jūsų artimas žmogus gali gauti:</w:t>
      </w:r>
    </w:p>
    <w:p w:rsidR="004A1E85" w:rsidRDefault="004A1E85" w:rsidP="009C19CA">
      <w:pPr>
        <w:spacing w:line="360" w:lineRule="auto"/>
        <w:rPr>
          <w:b/>
          <w:color w:val="70AD47" w:themeColor="accent6"/>
          <w:sz w:val="32"/>
          <w:szCs w:val="32"/>
        </w:rPr>
      </w:pPr>
    </w:p>
    <w:p w:rsidR="004A1E85" w:rsidRPr="009C19CA" w:rsidRDefault="009C19CA" w:rsidP="009C19CA">
      <w:pPr>
        <w:spacing w:line="360" w:lineRule="auto"/>
        <w:rPr>
          <w:b/>
          <w:color w:val="70AD47" w:themeColor="accent6"/>
          <w:sz w:val="32"/>
          <w:szCs w:val="32"/>
        </w:rPr>
      </w:pPr>
      <w:r>
        <w:rPr>
          <w:b/>
          <w:color w:val="70AD47" w:themeColor="accent6"/>
          <w:sz w:val="32"/>
          <w:szCs w:val="32"/>
        </w:rPr>
        <w:t xml:space="preserve">          </w:t>
      </w:r>
      <w:r w:rsidR="004A1E85" w:rsidRPr="009C19CA">
        <w:rPr>
          <w:b/>
          <w:color w:val="70AD47" w:themeColor="accent6"/>
          <w:sz w:val="32"/>
          <w:szCs w:val="32"/>
        </w:rPr>
        <w:t>Tėvų linija - 8 800 90012 (karantino metu 11-13 ir 17-21 val.)</w:t>
      </w:r>
    </w:p>
    <w:p w:rsidR="004A1E85" w:rsidRPr="009C19CA" w:rsidRDefault="009C19CA" w:rsidP="009C19CA">
      <w:pPr>
        <w:spacing w:line="360" w:lineRule="auto"/>
        <w:rPr>
          <w:b/>
          <w:color w:val="70AD47" w:themeColor="accent6"/>
          <w:sz w:val="32"/>
          <w:szCs w:val="32"/>
        </w:rPr>
      </w:pPr>
      <w:r>
        <w:rPr>
          <w:b/>
          <w:color w:val="70AD47" w:themeColor="accent6"/>
          <w:sz w:val="32"/>
          <w:szCs w:val="32"/>
        </w:rPr>
        <w:t xml:space="preserve">          </w:t>
      </w:r>
      <w:r w:rsidR="004A1E85" w:rsidRPr="009C19CA">
        <w:rPr>
          <w:b/>
          <w:color w:val="70AD47" w:themeColor="accent6"/>
          <w:sz w:val="32"/>
          <w:szCs w:val="32"/>
        </w:rPr>
        <w:t>Pagalbos vaikams linija - 116 111 (kasdien nuo 11 iki 19 val.)</w:t>
      </w:r>
    </w:p>
    <w:p w:rsidR="004A1E85" w:rsidRPr="009C19CA" w:rsidRDefault="009C19CA" w:rsidP="009C19CA">
      <w:pPr>
        <w:spacing w:line="360" w:lineRule="auto"/>
        <w:rPr>
          <w:b/>
          <w:color w:val="70AD47" w:themeColor="accent6"/>
          <w:sz w:val="32"/>
          <w:szCs w:val="32"/>
        </w:rPr>
      </w:pPr>
      <w:r>
        <w:rPr>
          <w:b/>
          <w:color w:val="70AD47" w:themeColor="accent6"/>
          <w:sz w:val="32"/>
          <w:szCs w:val="32"/>
        </w:rPr>
        <w:t xml:space="preserve">          </w:t>
      </w:r>
      <w:r w:rsidR="004A1E85" w:rsidRPr="009C19CA">
        <w:rPr>
          <w:b/>
          <w:color w:val="70AD47" w:themeColor="accent6"/>
          <w:sz w:val="32"/>
          <w:szCs w:val="32"/>
        </w:rPr>
        <w:t>Jaunimo linija – 8 800 28888 (visą parą)</w:t>
      </w: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9C19CA">
      <w:pPr>
        <w:spacing w:line="360" w:lineRule="auto"/>
      </w:pPr>
    </w:p>
    <w:p w:rsidR="00200ECC" w:rsidRDefault="00200ECC" w:rsidP="00200ECC">
      <w:pPr>
        <w:jc w:val="center"/>
      </w:pPr>
    </w:p>
    <w:sectPr w:rsidR="00200ECC" w:rsidSect="00982D07">
      <w:pgSz w:w="11906" w:h="16838"/>
      <w:pgMar w:top="993" w:right="567" w:bottom="709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ECC"/>
    <w:rsid w:val="000C3AE0"/>
    <w:rsid w:val="00200ECC"/>
    <w:rsid w:val="004A1E85"/>
    <w:rsid w:val="006F3DD2"/>
    <w:rsid w:val="00982D07"/>
    <w:rsid w:val="009C1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20D97"/>
  <w15:chartTrackingRefBased/>
  <w15:docId w15:val="{D6A438BD-FEDA-42F3-818A-5E5C1D5F3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t-L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fe9293a8-87ba-44fc-bf1c-c62bd5b4e2ce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www.globoscentrai.l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787</Words>
  <Characters>450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Vadovas</dc:creator>
  <cp:keywords/>
  <dc:description/>
  <cp:lastModifiedBy>Vadovas</cp:lastModifiedBy>
  <cp:revision>1</cp:revision>
  <dcterms:created xsi:type="dcterms:W3CDTF">2020-03-18T09:22:00Z</dcterms:created>
  <dcterms:modified xsi:type="dcterms:W3CDTF">2020-03-18T10:10:00Z</dcterms:modified>
</cp:coreProperties>
</file>